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962"/>
      </w:tblGrid>
      <w:tr w:rsidR="00043691" w:rsidRPr="0013750E" w:rsidTr="00DA29EC">
        <w:tc>
          <w:tcPr>
            <w:tcW w:w="4962" w:type="dxa"/>
            <w:tcMar>
              <w:left w:w="0" w:type="dxa"/>
              <w:right w:w="0" w:type="dxa"/>
            </w:tcMar>
          </w:tcPr>
          <w:p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3691" w:rsidRPr="0013750E" w:rsidRDefault="00DA29EC" w:rsidP="00DA29E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DA29EC" w:rsidRDefault="004D091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1128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1128">
        <w:rPr>
          <w:rFonts w:ascii="Times New Roman" w:hAnsi="Times New Roman" w:cs="Times New Roman"/>
          <w:sz w:val="28"/>
          <w:szCs w:val="28"/>
        </w:rPr>
        <w:t xml:space="preserve"> для размещения на сайтах сельских поселений подготовленн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11128">
        <w:rPr>
          <w:rFonts w:ascii="Times New Roman" w:hAnsi="Times New Roman" w:cs="Times New Roman"/>
          <w:sz w:val="28"/>
          <w:szCs w:val="28"/>
        </w:rPr>
        <w:t xml:space="preserve"> прокуратурой Терновского района</w:t>
      </w:r>
      <w:r w:rsidR="0053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9D" w:rsidRDefault="00C07D9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«Ежемесячные выплаты лицам, осуществляющим уход за детьми-инвалидами и инвалидами с детства 1 группы»</w:t>
      </w:r>
    </w:p>
    <w:p w:rsidR="00611128" w:rsidRPr="00DA29EC" w:rsidRDefault="00C522C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Новое в 2024 году (прокуратура </w:t>
      </w:r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D9D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Панинского района юрист 3 класса Прокофьев А.С. </w:t>
      </w:r>
    </w:p>
    <w:p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01.12.2023 № 912 «О внесении изменений в Указ Президента Российской Федерации от 26.02.2013 № 175 «О ежемесячных выплатах лицам, осуществляющим уход за детьми инвалидами и инвалидами с детства 1 группы» изменена категория ухаживающих лиц, которым устанавливаются ежемесячные выплаты.</w:t>
      </w:r>
    </w:p>
    <w:p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С января 2024 года ежемесячные выплаты лицам, осуществляющим уход за детьми-инвалидами и инвалидами с детства 1 группы, будут устанавливаться неработающим, либо лицам, осуществляющим трудовую деятельность на условиях неполного рабочего времени, в том числе на указанных условиях дистанционно или на дому.</w:t>
      </w:r>
    </w:p>
    <w:p w:rsidR="00C07D9D" w:rsidRPr="00E64F93" w:rsidRDefault="00C07D9D" w:rsidP="00C07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93">
        <w:rPr>
          <w:rFonts w:ascii="Times New Roman" w:hAnsi="Times New Roman" w:cs="Times New Roman"/>
          <w:sz w:val="28"/>
          <w:szCs w:val="28"/>
        </w:rPr>
        <w:t>Ранее ежемесячные выплаты устанавливались только неработающим трудоспособным лицам, осуществляющим уход.</w:t>
      </w:r>
    </w:p>
    <w:p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1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E7" w:rsidRDefault="001642E7" w:rsidP="007212FD">
      <w:pPr>
        <w:spacing w:after="0" w:line="240" w:lineRule="auto"/>
      </w:pPr>
      <w:r>
        <w:separator/>
      </w:r>
    </w:p>
  </w:endnote>
  <w:endnote w:type="continuationSeparator" w:id="0">
    <w:p w:rsidR="001642E7" w:rsidRDefault="001642E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E7" w:rsidRDefault="001642E7" w:rsidP="007212FD">
      <w:pPr>
        <w:spacing w:after="0" w:line="240" w:lineRule="auto"/>
      </w:pPr>
      <w:r>
        <w:separator/>
      </w:r>
    </w:p>
  </w:footnote>
  <w:footnote w:type="continuationSeparator" w:id="0">
    <w:p w:rsidR="001642E7" w:rsidRDefault="001642E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42E7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5CBB"/>
    <w:rsid w:val="00B37346"/>
    <w:rsid w:val="00B55C7F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07D9D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336"/>
    <w:rsid w:val="00D97AA5"/>
    <w:rsid w:val="00DA29EC"/>
    <w:rsid w:val="00DA3671"/>
    <w:rsid w:val="00DA7CFC"/>
    <w:rsid w:val="00DC1887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5BE6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E6"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930B6C-A981-4042-A08C-618B1CC7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дети.dotx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Будков Игорь Сергеевич</dc:creator>
  <cp:lastModifiedBy>User</cp:lastModifiedBy>
  <cp:revision>2</cp:revision>
  <cp:lastPrinted>2022-04-16T13:24:00Z</cp:lastPrinted>
  <dcterms:created xsi:type="dcterms:W3CDTF">2024-02-21T05:23:00Z</dcterms:created>
  <dcterms:modified xsi:type="dcterms:W3CDTF">2024-02-21T05:23:00Z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